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78" w:rsidRDefault="00560478" w:rsidP="005604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-252730</wp:posOffset>
            </wp:positionV>
            <wp:extent cx="1877695" cy="1419225"/>
            <wp:effectExtent l="0" t="0" r="8255" b="9525"/>
            <wp:wrapNone/>
            <wp:docPr id="1" name="Picture 1" descr="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AB56AF9" wp14:editId="1CD5B97C">
            <wp:simplePos x="0" y="0"/>
            <wp:positionH relativeFrom="column">
              <wp:posOffset>95250</wp:posOffset>
            </wp:positionH>
            <wp:positionV relativeFrom="paragraph">
              <wp:posOffset>-190500</wp:posOffset>
            </wp:positionV>
            <wp:extent cx="1336040" cy="1066800"/>
            <wp:effectExtent l="0" t="0" r="0" b="0"/>
            <wp:wrapNone/>
            <wp:docPr id="6" name="Picture 6" descr="c-o-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-o-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641" cy="107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4E399A98" wp14:editId="12EC9D2D">
            <wp:extent cx="1621790" cy="11258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0478" w:rsidRDefault="00560478" w:rsidP="00560478">
      <w:pPr>
        <w:tabs>
          <w:tab w:val="left" w:pos="78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560478" w:rsidRDefault="00560478" w:rsidP="005604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7CD7">
        <w:rPr>
          <w:rFonts w:ascii="Times New Roman" w:hAnsi="Times New Roman" w:cs="Times New Roman"/>
          <w:b/>
          <w:sz w:val="36"/>
          <w:szCs w:val="36"/>
        </w:rPr>
        <w:t>ZIMBABWE REPORT (1</w:t>
      </w:r>
      <w:r w:rsidRPr="00A37CD7">
        <w:rPr>
          <w:rFonts w:ascii="Times New Roman" w:hAnsi="Times New Roman" w:cs="Times New Roman"/>
          <w:b/>
          <w:sz w:val="36"/>
          <w:szCs w:val="36"/>
          <w:vertAlign w:val="superscript"/>
        </w:rPr>
        <w:t>ST</w:t>
      </w:r>
      <w:r w:rsidRPr="00A37CD7">
        <w:rPr>
          <w:rFonts w:ascii="Times New Roman" w:hAnsi="Times New Roman" w:cs="Times New Roman"/>
          <w:b/>
          <w:sz w:val="36"/>
          <w:szCs w:val="36"/>
        </w:rPr>
        <w:t xml:space="preserve">) ON </w:t>
      </w:r>
      <w:r>
        <w:rPr>
          <w:rFonts w:ascii="Times New Roman" w:hAnsi="Times New Roman" w:cs="Times New Roman"/>
          <w:b/>
          <w:sz w:val="36"/>
          <w:szCs w:val="36"/>
        </w:rPr>
        <w:t xml:space="preserve">COMMEMORATION OF </w:t>
      </w:r>
      <w:r w:rsidRPr="00A37CD7">
        <w:rPr>
          <w:rFonts w:ascii="Times New Roman" w:hAnsi="Times New Roman" w:cs="Times New Roman"/>
          <w:b/>
          <w:sz w:val="36"/>
          <w:szCs w:val="36"/>
        </w:rPr>
        <w:t xml:space="preserve">THE INTERNATIONAL DECADE </w:t>
      </w:r>
      <w:r>
        <w:rPr>
          <w:rFonts w:ascii="Times New Roman" w:hAnsi="Times New Roman" w:cs="Times New Roman"/>
          <w:b/>
          <w:sz w:val="36"/>
          <w:szCs w:val="36"/>
        </w:rPr>
        <w:t>FOR</w:t>
      </w:r>
      <w:r w:rsidRPr="00A37CD7">
        <w:rPr>
          <w:rFonts w:ascii="Times New Roman" w:hAnsi="Times New Roman" w:cs="Times New Roman"/>
          <w:b/>
          <w:sz w:val="36"/>
          <w:szCs w:val="36"/>
        </w:rPr>
        <w:t xml:space="preserve"> INDIGENOUS LANGUAGES (</w:t>
      </w:r>
      <w:r>
        <w:rPr>
          <w:rFonts w:ascii="Times New Roman" w:hAnsi="Times New Roman" w:cs="Times New Roman"/>
          <w:b/>
          <w:sz w:val="36"/>
          <w:szCs w:val="36"/>
        </w:rPr>
        <w:t xml:space="preserve">IDIL </w:t>
      </w:r>
      <w:r w:rsidRPr="00A37CD7">
        <w:rPr>
          <w:rFonts w:ascii="Times New Roman" w:hAnsi="Times New Roman" w:cs="Times New Roman"/>
          <w:b/>
          <w:sz w:val="36"/>
          <w:szCs w:val="36"/>
        </w:rPr>
        <w:t>2022-2032)</w:t>
      </w:r>
    </w:p>
    <w:p w:rsidR="00560478" w:rsidRDefault="00560478" w:rsidP="0056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</w:t>
      </w:r>
    </w:p>
    <w:p w:rsidR="00560478" w:rsidRDefault="00560478" w:rsidP="0056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Professor W. Magwa (PhD)</w:t>
      </w:r>
    </w:p>
    <w:p w:rsidR="00560478" w:rsidRDefault="00560478" w:rsidP="0056047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Zimbabwe Representative on the Global Task Force of the International Decade of Indigenous Languages                                                  </w:t>
      </w:r>
    </w:p>
    <w:p w:rsidR="0030717A" w:rsidRDefault="0030717A">
      <w:bookmarkStart w:id="0" w:name="_GoBack"/>
      <w:bookmarkEnd w:id="0"/>
    </w:p>
    <w:sectPr w:rsidR="00307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8"/>
    <w:rsid w:val="0030717A"/>
    <w:rsid w:val="0056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6C07-6F60-41D7-B072-B17520F8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205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2024-06-17T15:36:00Z</dcterms:created>
  <dcterms:modified xsi:type="dcterms:W3CDTF">2024-06-17T15:37:00Z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cefbb570-f2b0-434a-b659-68205c14bf9f</vt:lpwstr>
  </property>
</Properties>
</file>